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30"/>
          <w:szCs w:val="30"/>
        </w:rPr>
        <w:t xml:space="preserve">LEMBAR KERJA PESERTA DIDIK (LKPD)</w:t>
      </w:r>
    </w:p>
    <w:p>
      <w:pPr>
        <w:spacing w:after="60"/>
        <w:jc w:val="center"/>
      </w:pPr>
      <w:r>
        <w:rPr>
          <w:b/>
          <w:bCs/>
          <w:color w:val="8C1B5A"/>
          <w:sz w:val="26"/>
          <w:szCs w:val="26"/>
        </w:rPr>
        <w:t xml:space="preserve">Menyimak Cerita Pendek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Bahasa Indonesia — Kelas 1 SD — Fase A Kurikulum Merdeka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5103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Nama: ______________________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Kelas: ________</w:t>
            </w:r>
          </w:p>
        </w:tc>
      </w:tr>
    </w:tbl>
    <w:p>
      <w:pPr>
        <w:spacing w:after="0" w:before="60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5103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Tanggal: ____________________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Nilai: ________</w:t>
            </w:r>
          </w:p>
        </w:tc>
      </w:tr>
    </w:tbl>
    <w:p>
      <w:pPr>
        <w:shd w:fill="F3D9E8" w:val="clear"/>
        <w:spacing w:after="120" w:before="320"/>
      </w:pPr>
      <w:r>
        <w:rPr>
          <w:b/>
          <w:bCs/>
          <w:color w:val="8C1B5A"/>
          <w:sz w:val="24"/>
          <w:szCs w:val="24"/>
        </w:rPr>
        <w:t xml:space="preserve">1. Simaklah cerita "Kaka dan Payung Merah" yang dibacakan gurumu.</w:t>
      </w:r>
    </w:p>
    <w:p>
      <w:pPr>
        <w:spacing w:after="160"/>
      </w:pPr>
      <w:r>
        <w:rPr>
          <w:i/>
          <w:iCs/>
          <w:color w:val="444444"/>
          <w:sz w:val="22"/>
          <w:szCs w:val="22"/>
        </w:rPr>
        <w:t xml:space="preserve">Dengarkan baik-baik setiap kalimat. Lihat juga gambar di sampingnya untuk membantumu memahami cerita.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6"/>
        <w:gridCol w:w="3200"/>
      </w:tblGrid>
      <w:tr>
        <w:tc>
          <w:tcPr>
            <w:tcW w:type="dxa" w:w="70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>
            <w:r>
              <w:rPr>
                <w:sz w:val="24"/>
                <w:szCs w:val="24"/>
              </w:rPr>
              <w:t xml:space="preserve">Kaka akan berangkat ke sekolah. Tiba-tiba langit menjadi mendung dan gelap.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/>
          <w:p>
            <w:pPr>
              <w:jc w:val="center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🖼️ Gambar 1</w:t>
            </w:r>
          </w:p>
        </w:tc>
      </w:tr>
      <w:tr>
        <w:tc>
          <w:tcPr>
            <w:tcW w:type="dxa" w:w="70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>
            <w:r>
              <w:rPr>
                <w:sz w:val="24"/>
                <w:szCs w:val="24"/>
              </w:rPr>
              <w:t xml:space="preserve">Ibu memberi Kaka sebuah payung berwarna merah. "Bawalah ini, ya," kata Ibu.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/>
          <w:p>
            <w:pPr>
              <w:jc w:val="center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🖼️ Gambar 2</w:t>
            </w:r>
          </w:p>
        </w:tc>
      </w:tr>
      <w:tr>
        <w:tc>
          <w:tcPr>
            <w:tcW w:type="dxa" w:w="70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>
            <w:r>
              <w:rPr>
                <w:sz w:val="24"/>
                <w:szCs w:val="24"/>
              </w:rPr>
              <w:t xml:space="preserve">Di jalan, hujan turun dengan deras. Kaka melihat Doni berteduh sendirian tanpa payung.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/>
          <w:p>
            <w:pPr>
              <w:jc w:val="center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🖼️ Gambar 3</w:t>
            </w:r>
          </w:p>
        </w:tc>
      </w:tr>
      <w:tr>
        <w:tc>
          <w:tcPr>
            <w:tcW w:type="dxa" w:w="70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>
            <w:r>
              <w:rPr>
                <w:sz w:val="24"/>
                <w:szCs w:val="24"/>
              </w:rPr>
              <w:t xml:space="preserve">"Ayo, Doni! Kita pakai payungku bersama-sama," ajak Kaka dengan senyum.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/>
          <w:p>
            <w:pPr>
              <w:jc w:val="center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🖼️ Gambar 4</w:t>
            </w:r>
          </w:p>
        </w:tc>
      </w:tr>
      <w:tr>
        <w:tc>
          <w:tcPr>
            <w:tcW w:type="dxa" w:w="70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  <w:vAlign w:val="center"/>
          </w:tcPr>
          <w:p>
            <w:r>
              <w:rPr>
                <w:sz w:val="24"/>
                <w:szCs w:val="24"/>
              </w:rPr>
              <w:t xml:space="preserve">Doni dan Kaka berjalan bersama sampai ke sekolah. Mereka sampai dengan selamat, tidak basah kehujanan.</w:t>
            </w:r>
          </w:p>
        </w:tc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/>
          <w:p>
            <w:pPr>
              <w:jc w:val="center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🖼️ Gambar 5</w:t>
            </w:r>
          </w:p>
        </w:tc>
      </w:tr>
    </w:tbl>
    <w:p>
      <w:pPr>
        <w:shd w:fill="F3D9E8" w:val="clear"/>
        <w:spacing w:after="120" w:before="320"/>
      </w:pPr>
      <w:r>
        <w:rPr>
          <w:b/>
          <w:bCs/>
          <w:color w:val="8C1B5A"/>
          <w:sz w:val="24"/>
          <w:szCs w:val="24"/>
        </w:rPr>
        <w:t xml:space="preserve">2. Jawablah pertanyaan berikut sesuai isi cerita.</w:t>
      </w:r>
    </w:p>
    <w:p>
      <w:pPr>
        <w:spacing w:after="160"/>
      </w:pPr>
      <w:r>
        <w:rPr>
          <w:i/>
          <w:iCs/>
          <w:color w:val="444444"/>
          <w:sz w:val="22"/>
          <w:szCs w:val="22"/>
        </w:rPr>
        <w:t xml:space="preserve">Tuliskan jawabanmu pada garis yang tersedia, atau jawab secara lisan bersama gurumu.</w:t>
      </w:r>
    </w:p>
    <w:p>
      <w:pPr>
        <w:spacing w:after="60" w:before="120"/>
      </w:pPr>
      <w:r>
        <w:rPr>
          <w:b/>
          <w:bCs/>
          <w:sz w:val="24"/>
          <w:szCs w:val="24"/>
        </w:rPr>
        <w:t xml:space="preserve">1. Siapa nama anak dalam cerita di atas?</w:t>
      </w:r>
    </w:p>
    <w:p>
      <w:pPr>
        <w:pBdr>
          <w:bottom w:val="single" w:color="000000" w:sz="4" w:space="4"/>
        </w:pBdr>
        <w:spacing w:after="200"/>
      </w:pPr>
      <w:r>
        <w:rPr>
          <w:sz w:val="22"/>
          <w:szCs w:val="22"/>
        </w:rPr>
        <w:t xml:space="preserve"> </w:t>
      </w:r>
    </w:p>
    <w:p>
      <w:pPr>
        <w:spacing w:after="60" w:before="120"/>
      </w:pPr>
      <w:r>
        <w:rPr>
          <w:b/>
          <w:bCs/>
          <w:sz w:val="24"/>
          <w:szCs w:val="24"/>
        </w:rPr>
        <w:t xml:space="preserve">2. Apa warna payung yang dibawa Kaka?</w:t>
      </w:r>
    </w:p>
    <w:p>
      <w:pPr>
        <w:pBdr>
          <w:bottom w:val="single" w:color="000000" w:sz="4" w:space="4"/>
        </w:pBdr>
        <w:spacing w:after="200"/>
      </w:pPr>
      <w:r>
        <w:rPr>
          <w:sz w:val="22"/>
          <w:szCs w:val="22"/>
        </w:rPr>
        <w:t xml:space="preserve"> </w:t>
      </w:r>
    </w:p>
    <w:p>
      <w:pPr>
        <w:spacing w:after="60" w:before="120"/>
      </w:pPr>
      <w:r>
        <w:rPr>
          <w:b/>
          <w:bCs/>
          <w:sz w:val="24"/>
          <w:szCs w:val="24"/>
        </w:rPr>
        <w:t xml:space="preserve">3. Siapa yang ditemui Kaka di jalan saat hujan?</w:t>
      </w:r>
    </w:p>
    <w:p>
      <w:pPr>
        <w:pBdr>
          <w:bottom w:val="single" w:color="000000" w:sz="4" w:space="4"/>
        </w:pBdr>
        <w:spacing w:after="200"/>
      </w:pPr>
      <w:r>
        <w:rPr>
          <w:sz w:val="22"/>
          <w:szCs w:val="22"/>
        </w:rPr>
        <w:t xml:space="preserve"> </w:t>
      </w:r>
    </w:p>
    <w:p>
      <w:pPr>
        <w:shd w:fill="F3D9E8" w:val="clear"/>
        <w:spacing w:after="120" w:before="320"/>
      </w:pPr>
      <w:r>
        <w:rPr>
          <w:b/>
          <w:bCs/>
          <w:color w:val="8C1B5A"/>
          <w:sz w:val="24"/>
          <w:szCs w:val="24"/>
        </w:rPr>
        <w:t xml:space="preserve">3. Berilah tanda centang (✓) pada kotak sesuai isi cerita yang benar.</w:t>
      </w:r>
    </w:p>
    <w:p>
      <w:pPr>
        <w:spacing w:after="160"/>
      </w:pPr>
      <w:r>
        <w:rPr>
          <w:i/>
          <w:iCs/>
          <w:color w:val="444444"/>
          <w:sz w:val="22"/>
          <w:szCs w:val="22"/>
        </w:rPr>
        <w:t xml:space="preserve">Pilih satu pernyataan yang paling sesuai dengan cerita di atas.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9506"/>
      </w:tblGrid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bottom w:type="dxa" w:w="100"/>
            </w:tcMar>
            <w:vAlign w:val="center"/>
          </w:tcPr>
          <w:p>
            <w:pPr>
              <w:jc w:val="center"/>
            </w:pPr>
            <w:r>
              <w:rPr>
                <w:sz w:val="32"/>
                <w:szCs w:val="32"/>
              </w:rPr>
              <w:t xml:space="preserve">☐</w:t>
            </w:r>
          </w:p>
        </w:tc>
        <w:tc>
          <w:tcPr>
            <w:tcW w:type="dxa" w:w="95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bottom w:type="dxa" w:w="100"/>
            </w:tcMar>
            <w:vAlign w:val="center"/>
          </w:tcPr>
          <w:p>
            <w:r>
              <w:rPr>
                <w:sz w:val="24"/>
                <w:szCs w:val="24"/>
              </w:rPr>
              <w:t xml:space="preserve">Kaka berbagi payung dengan Doni supaya sama-sama tidak kehujanan.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bottom w:type="dxa" w:w="100"/>
            </w:tcMar>
            <w:vAlign w:val="center"/>
          </w:tcPr>
          <w:p>
            <w:pPr>
              <w:jc w:val="center"/>
            </w:pPr>
            <w:r>
              <w:rPr>
                <w:sz w:val="32"/>
                <w:szCs w:val="32"/>
              </w:rPr>
              <w:t xml:space="preserve">☐</w:t>
            </w:r>
          </w:p>
        </w:tc>
        <w:tc>
          <w:tcPr>
            <w:tcW w:type="dxa" w:w="95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bottom w:type="dxa" w:w="100"/>
            </w:tcMar>
            <w:vAlign w:val="center"/>
          </w:tcPr>
          <w:p>
            <w:r>
              <w:rPr>
                <w:sz w:val="24"/>
                <w:szCs w:val="24"/>
              </w:rPr>
              <w:t xml:space="preserve">Kaka pulang sendirian dan membiarkan Doni kehujanan.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bottom w:type="dxa" w:w="100"/>
            </w:tcMar>
            <w:vAlign w:val="center"/>
          </w:tcPr>
          <w:p>
            <w:pPr>
              <w:jc w:val="center"/>
            </w:pPr>
            <w:r>
              <w:rPr>
                <w:sz w:val="32"/>
                <w:szCs w:val="32"/>
              </w:rPr>
              <w:t xml:space="preserve">☐</w:t>
            </w:r>
          </w:p>
        </w:tc>
        <w:tc>
          <w:tcPr>
            <w:tcW w:type="dxa" w:w="95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bottom w:type="dxa" w:w="100"/>
            </w:tcMar>
            <w:vAlign w:val="center"/>
          </w:tcPr>
          <w:p>
            <w:r>
              <w:rPr>
                <w:sz w:val="24"/>
                <w:szCs w:val="24"/>
              </w:rPr>
              <w:t xml:space="preserve">Kaka lupa membawa payung ke sekolah.</w:t>
            </w:r>
          </w:p>
        </w:tc>
      </w:tr>
    </w:tbl>
    <w:p>
      <w:pPr>
        <w:spacing w:before="300"/>
      </w:pPr>
      <w:r>
        <w:rPr>
          <w:b/>
          <w:bCs/>
          <w:sz w:val="22"/>
          <w:szCs w:val="22"/>
        </w:rPr>
        <w:t xml:space="preserve">Terima kasih sudah menyimak dengan baik! 👂📖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2026-08-05T01:08:38.283Z</dcterms:created>
  <dcterms:modified xsi:type="dcterms:W3CDTF">2026-08-05T01:08:38.283Z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